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E5" w:rsidRDefault="002E2AE5" w:rsidP="00445B2B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>
        <w:rPr>
          <w:rFonts w:ascii="Helvetica" w:eastAsia="Times New Roman" w:hAnsi="Helvetica" w:cs="Helvetica"/>
          <w:b/>
          <w:color w:val="666666"/>
          <w:lang w:eastAsia="sk-SK"/>
        </w:rPr>
        <w:t>Právnické osoby:</w:t>
      </w:r>
    </w:p>
    <w:p w:rsidR="002E2AE5" w:rsidRDefault="002E2AE5" w:rsidP="00445B2B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</w:p>
    <w:p w:rsidR="00445B2B" w:rsidRPr="00445B2B" w:rsidRDefault="00445B2B" w:rsidP="00445B2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Vyberte si prijímateľa, alebo prijímateľov zo </w:t>
      </w:r>
      <w:hyperlink r:id="rId6" w:history="1">
        <w:r w:rsidRPr="00445B2B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Zoznamu prijímateľov na rok 2020</w:t>
        </w:r>
      </w:hyperlink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. Právnické osoby môžu poukázať 1,0% (2%) z dane aj viacerým prijímateľom, minimálna výška v prospech jedného prijímateľa je 8 €. </w:t>
      </w:r>
      <w:r w:rsidRPr="00445B2B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VŽDY si overte aktuálnosť údajov o prijímateľovi v oficiálnom Zozname prijímateľov!</w:t>
      </w:r>
    </w:p>
    <w:p w:rsidR="00445B2B" w:rsidRPr="00445B2B" w:rsidRDefault="00445B2B" w:rsidP="00445B2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445B2B" w:rsidRPr="00445B2B" w:rsidRDefault="00445B2B" w:rsidP="00445B2B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bCs/>
          <w:color w:val="555555"/>
          <w:bdr w:val="none" w:sz="0" w:space="0" w:color="auto" w:frame="1"/>
          <w:lang w:eastAsia="sk-SK"/>
        </w:rPr>
        <w:t>POZOR:</w:t>
      </w:r>
    </w:p>
    <w:p w:rsidR="00445B2B" w:rsidRPr="00445B2B" w:rsidRDefault="00445B2B" w:rsidP="00445B2B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a) Ak právnická osoba (firma) v roku 2019 až do termínu na podanie daňového priznania a zaplatenie dane v roku 2020 (zvyčajne do 31.3.2020) </w:t>
      </w:r>
      <w:r w:rsidRPr="00445B2B">
        <w:rPr>
          <w:rFonts w:ascii="Helvetica" w:eastAsia="Times New Roman" w:hAnsi="Helvetica" w:cs="Helvetica"/>
          <w:b/>
          <w:bCs/>
          <w:color w:val="555555"/>
          <w:bdr w:val="none" w:sz="0" w:space="0" w:color="auto" w:frame="1"/>
          <w:lang w:eastAsia="sk-SK"/>
        </w:rPr>
        <w:t>NEDAROVALA financie</w:t>
      </w: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 vo výške minimálne 0,5% z dane na verejnoprospešný účel (aj inej organizácii, nemusí byť iba prijímateľovi), tak môže poukázať iba 1,0% z dane – vyznačí v daňovom priznaní, že poukazuje iba 1,0% z dane</w:t>
      </w:r>
    </w:p>
    <w:p w:rsidR="00445B2B" w:rsidRPr="00445B2B" w:rsidRDefault="00445B2B" w:rsidP="00445B2B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b) Ak právnická osoba (firma) v roku 2019 až do termínu na podanie daňového priznania a zaplateni</w:t>
      </w:r>
      <w:r w:rsidR="00197710">
        <w:rPr>
          <w:rFonts w:ascii="Helvetica" w:eastAsia="Times New Roman" w:hAnsi="Helvetica" w:cs="Helvetica"/>
          <w:b/>
          <w:color w:val="666666"/>
          <w:lang w:eastAsia="sk-SK"/>
        </w:rPr>
        <w:t>a</w:t>
      </w:r>
      <w:bookmarkStart w:id="0" w:name="_GoBack"/>
      <w:bookmarkEnd w:id="0"/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 xml:space="preserve"> dane v roku 2020 (zvyčajne do 31.3.2020) </w:t>
      </w:r>
      <w:r w:rsidRPr="00445B2B">
        <w:rPr>
          <w:rFonts w:ascii="Helvetica" w:eastAsia="Times New Roman" w:hAnsi="Helvetica" w:cs="Helvetica"/>
          <w:b/>
          <w:bCs/>
          <w:color w:val="555555"/>
          <w:bdr w:val="none" w:sz="0" w:space="0" w:color="auto" w:frame="1"/>
          <w:lang w:eastAsia="sk-SK"/>
        </w:rPr>
        <w:t>DAROVALA financie</w:t>
      </w: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 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445B2B" w:rsidRPr="00445B2B" w:rsidRDefault="00445B2B" w:rsidP="00445B2B">
      <w:pPr>
        <w:shd w:val="clear" w:color="auto" w:fill="F4F4F2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 </w:t>
      </w:r>
    </w:p>
    <w:p w:rsidR="00445B2B" w:rsidRPr="00445B2B" w:rsidRDefault="00197710" w:rsidP="00445B2B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hyperlink r:id="rId7" w:tgtFrame="_blank" w:tooltip="Tlačivá na poukázanie 2% z dane" w:history="1">
        <w:r w:rsidR="00445B2B" w:rsidRPr="00445B2B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V daňovom priznaní pre právnické osoby</w:t>
        </w:r>
        <w:r w:rsidR="00445B2B" w:rsidRPr="00445B2B">
          <w:rPr>
            <w:rFonts w:ascii="Helvetica" w:eastAsia="Times New Roman" w:hAnsi="Helvetica" w:cs="Helvetica"/>
            <w:b/>
            <w:color w:val="C01D04"/>
            <w:u w:val="single"/>
            <w:bdr w:val="none" w:sz="0" w:space="0" w:color="auto" w:frame="1"/>
            <w:lang w:eastAsia="sk-SK"/>
          </w:rPr>
          <w:t> </w:t>
        </w:r>
      </w:hyperlink>
      <w:r w:rsidR="00445B2B" w:rsidRPr="00445B2B">
        <w:rPr>
          <w:rFonts w:ascii="Helvetica" w:eastAsia="Times New Roman" w:hAnsi="Helvetica" w:cs="Helvetica"/>
          <w:b/>
          <w:color w:val="666666"/>
          <w:lang w:eastAsia="sk-SK"/>
        </w:rPr>
        <w:t>sú už uvedené kolónky na poukázanie 1,0% (2%) z dane v prospech 1 prijímateľa.</w:t>
      </w:r>
    </w:p>
    <w:p w:rsidR="00445B2B" w:rsidRPr="00445B2B" w:rsidRDefault="00445B2B" w:rsidP="00445B2B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Údaje, ktoré potrebujete do daňového priznania uviesť, nájdete v Zozname prijímateľov pri organizácií/organizáciách, ktorú/é ste si vybrali.</w:t>
      </w:r>
    </w:p>
    <w:p w:rsidR="00445B2B" w:rsidRPr="00445B2B" w:rsidRDefault="00445B2B" w:rsidP="00445B2B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Pokiaľ ste si vybrali viac prijímateľov, uveďte analogicky všetky potrebné identifikačné údaje o prijímateľoch a sumu, ktorú chcete v ich prospech poukázať. V kolónke 5 uveďte, koľkým prijímateľom chcete podiel zaplatenej dane poukázať.</w:t>
      </w:r>
    </w:p>
    <w:p w:rsidR="00445B2B" w:rsidRPr="00445B2B" w:rsidRDefault="00445B2B" w:rsidP="00445B2B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3. Ak súhlasíte so zaslaním údajov (obchodné meno alebo názov, sídlo a právna forma) vami určeným prijímateľom, tak zaškrtnite súhlas so zaslaním údajov.</w:t>
      </w:r>
      <w:r w:rsidRPr="00445B2B">
        <w:rPr>
          <w:rFonts w:ascii="Helvetica" w:eastAsia="Times New Roman" w:hAnsi="Helvetica" w:cs="Helvetica"/>
          <w:b/>
          <w:bCs/>
          <w:color w:val="555555"/>
          <w:bdr w:val="none" w:sz="0" w:space="0" w:color="auto" w:frame="1"/>
          <w:lang w:eastAsia="sk-SK"/>
        </w:rPr>
        <w:t> – NOVINKA od roku 2016!</w:t>
      </w:r>
    </w:p>
    <w:p w:rsidR="00445B2B" w:rsidRPr="00445B2B" w:rsidRDefault="00445B2B" w:rsidP="00445B2B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4a). Riadne vyplnené daňové </w:t>
      </w:r>
      <w:r w:rsidRPr="00445B2B">
        <w:rPr>
          <w:rFonts w:ascii="Helvetica" w:eastAsia="Times New Roman" w:hAnsi="Helvetica" w:cs="Helvetica"/>
          <w:b/>
          <w:bCs/>
          <w:color w:val="555555"/>
          <w:u w:val="single"/>
          <w:bdr w:val="none" w:sz="0" w:space="0" w:color="auto" w:frame="1"/>
          <w:lang w:eastAsia="sk-SK"/>
        </w:rPr>
        <w:t>priznanie odošlite elektronicky v lehote</w:t>
      </w: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, ktorú máte na podanie daňového priznania  a v tomto termíne aj zaplaťte daň z príjmov.</w:t>
      </w:r>
    </w:p>
    <w:p w:rsidR="00445B2B" w:rsidRPr="00445B2B" w:rsidRDefault="00445B2B" w:rsidP="00445B2B">
      <w:pPr>
        <w:shd w:val="clear" w:color="auto" w:fill="F4F4F2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4b). Ak nemáte povinnosť elektronickej komunikácie s Finančnou správou, tak vyplnené daňové priznanie zašlite v lehote na Finančnú správu a v tomto termíne aj zaplaťte daň z príjmov.</w:t>
      </w:r>
    </w:p>
    <w:p w:rsidR="00445B2B" w:rsidRPr="00445B2B" w:rsidRDefault="00445B2B" w:rsidP="00445B2B">
      <w:pPr>
        <w:shd w:val="clear" w:color="auto" w:fill="F4F4F2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445B2B">
        <w:rPr>
          <w:rFonts w:ascii="Helvetica" w:eastAsia="Times New Roman" w:hAnsi="Helvetica" w:cs="Helvetica"/>
          <w:b/>
          <w:color w:val="666666"/>
          <w:lang w:eastAsia="sk-SK"/>
        </w:rPr>
        <w:t>5. Daňový úrad po kontrole údajov a splnení všetkých podmienok má zákonnú lehotu 90 dní na to, aby previedol sumy, ktoré ste poukázali, v prospech Vami vybraných prijímateľov.</w:t>
      </w:r>
    </w:p>
    <w:p w:rsidR="009C2164" w:rsidRPr="00445B2B" w:rsidRDefault="009C2164" w:rsidP="00445B2B">
      <w:pPr>
        <w:jc w:val="both"/>
        <w:rPr>
          <w:b/>
        </w:rPr>
      </w:pPr>
    </w:p>
    <w:sectPr w:rsidR="009C2164" w:rsidRPr="0044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280E"/>
    <w:multiLevelType w:val="multilevel"/>
    <w:tmpl w:val="D01A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62A88"/>
    <w:multiLevelType w:val="multilevel"/>
    <w:tmpl w:val="AF5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CE"/>
    <w:rsid w:val="00197710"/>
    <w:rsid w:val="002E2AE5"/>
    <w:rsid w:val="00445B2B"/>
    <w:rsid w:val="00693DCE"/>
    <w:rsid w:val="009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zoznam-prijimatel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GJGT</dc:creator>
  <cp:keywords/>
  <dc:description/>
  <cp:lastModifiedBy>GJGT</cp:lastModifiedBy>
  <cp:revision>4</cp:revision>
  <dcterms:created xsi:type="dcterms:W3CDTF">2020-02-13T13:10:00Z</dcterms:created>
  <dcterms:modified xsi:type="dcterms:W3CDTF">2020-02-14T07:06:00Z</dcterms:modified>
</cp:coreProperties>
</file>